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3" w:type="dxa"/>
        <w:tblInd w:w="-432" w:type="dxa"/>
        <w:tblLook w:val="01E0" w:firstRow="1" w:lastRow="1" w:firstColumn="1" w:lastColumn="1" w:noHBand="0" w:noVBand="0"/>
      </w:tblPr>
      <w:tblGrid>
        <w:gridCol w:w="3600"/>
        <w:gridCol w:w="3240"/>
        <w:gridCol w:w="3413"/>
      </w:tblGrid>
      <w:tr w:rsidR="003E359D" w:rsidTr="0028646E">
        <w:tc>
          <w:tcPr>
            <w:tcW w:w="3600" w:type="dxa"/>
          </w:tcPr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физической культуры и спорта Волгоградской области</w:t>
            </w:r>
          </w:p>
          <w:p w:rsidR="003E359D" w:rsidRDefault="003E359D">
            <w:pPr>
              <w:spacing w:line="216" w:lineRule="auto"/>
              <w:ind w:right="-391"/>
              <w:rPr>
                <w:i/>
                <w:sz w:val="28"/>
                <w:szCs w:val="28"/>
              </w:rPr>
            </w:pP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А.С.Глинянов</w:t>
            </w:r>
            <w:proofErr w:type="spellEnd"/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 xml:space="preserve">" 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18 г.</w:t>
            </w: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ГАУ ВО "Центр спортивной подготовки "Олимп"</w:t>
            </w: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А.А.Петров</w:t>
            </w:r>
            <w:proofErr w:type="spellEnd"/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"____"__________2018 г. </w:t>
            </w:r>
          </w:p>
        </w:tc>
        <w:tc>
          <w:tcPr>
            <w:tcW w:w="3413" w:type="dxa"/>
          </w:tcPr>
          <w:p w:rsidR="003E359D" w:rsidRDefault="003E359D">
            <w:pPr>
              <w:spacing w:line="21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E359D" w:rsidRDefault="003E359D">
            <w:pPr>
              <w:spacing w:line="216" w:lineRule="auto"/>
              <w:ind w:left="9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</w:t>
            </w:r>
          </w:p>
          <w:p w:rsidR="003E359D" w:rsidRDefault="003E359D">
            <w:pPr>
              <w:spacing w:line="216" w:lineRule="auto"/>
              <w:ind w:left="9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 "Федерация</w:t>
            </w:r>
          </w:p>
          <w:p w:rsidR="003E359D" w:rsidRDefault="003E359D">
            <w:pPr>
              <w:spacing w:line="216" w:lineRule="auto"/>
              <w:ind w:left="9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плавания Волгоградской области "</w:t>
            </w:r>
          </w:p>
          <w:p w:rsidR="003E359D" w:rsidRDefault="003E359D">
            <w:pPr>
              <w:spacing w:line="216" w:lineRule="auto"/>
              <w:ind w:left="9"/>
              <w:rPr>
                <w:i/>
                <w:sz w:val="28"/>
                <w:szCs w:val="28"/>
              </w:rPr>
            </w:pPr>
          </w:p>
          <w:p w:rsidR="003E359D" w:rsidRDefault="003E359D">
            <w:pPr>
              <w:spacing w:line="216" w:lineRule="auto"/>
              <w:ind w:left="9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   </w:t>
            </w:r>
            <w:proofErr w:type="spellStart"/>
            <w:r>
              <w:rPr>
                <w:color w:val="000000"/>
                <w:sz w:val="28"/>
                <w:szCs w:val="28"/>
              </w:rPr>
              <w:t>В.Б.Авдиенко</w:t>
            </w:r>
            <w:proofErr w:type="spellEnd"/>
          </w:p>
          <w:p w:rsidR="003E359D" w:rsidRDefault="003E359D">
            <w:pPr>
              <w:spacing w:line="216" w:lineRule="auto"/>
              <w:ind w:left="-108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"___" ____     ______2018 г.                                            </w:t>
            </w:r>
          </w:p>
          <w:p w:rsidR="003E359D" w:rsidRDefault="003E35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</w:tbl>
    <w:p w:rsidR="003E359D" w:rsidRDefault="003E359D" w:rsidP="0028646E">
      <w:pPr>
        <w:spacing w:after="200"/>
        <w:ind w:left="-284"/>
        <w:jc w:val="center"/>
        <w:rPr>
          <w:b/>
          <w:bCs/>
          <w:color w:val="000000"/>
          <w:sz w:val="28"/>
          <w:szCs w:val="28"/>
        </w:rPr>
      </w:pPr>
    </w:p>
    <w:p w:rsidR="003E359D" w:rsidRDefault="003E359D" w:rsidP="0028646E">
      <w:pPr>
        <w:spacing w:line="240" w:lineRule="exact"/>
        <w:jc w:val="center"/>
      </w:pPr>
      <w:r>
        <w:rPr>
          <w:b/>
          <w:bCs/>
          <w:color w:val="000000"/>
          <w:sz w:val="28"/>
          <w:szCs w:val="28"/>
        </w:rPr>
        <w:t>РЕГЛАМЕНТ</w:t>
      </w:r>
    </w:p>
    <w:p w:rsidR="003E359D" w:rsidRDefault="003E359D" w:rsidP="0028646E">
      <w:pPr>
        <w:spacing w:line="240" w:lineRule="exact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ПРОВЕДЕНИЯ ОТКРЫТОГО ПЕРВЕНСТВА ВОЛГОГРАДСКОЙ ОБЛАСТИ ПО ПЛАВАНИЮ "ДЕНЬ СПИНИСТА" </w:t>
      </w:r>
    </w:p>
    <w:p w:rsidR="003E359D" w:rsidRDefault="003E359D" w:rsidP="0028646E">
      <w:pPr>
        <w:spacing w:line="240" w:lineRule="exact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среди спортсменов 2007-2011 г.р.</w:t>
      </w:r>
    </w:p>
    <w:p w:rsidR="003E359D" w:rsidRDefault="003E359D" w:rsidP="0028646E">
      <w:pPr>
        <w:spacing w:after="200"/>
        <w:ind w:left="-284"/>
        <w:jc w:val="center"/>
      </w:pPr>
      <w:r>
        <w:rPr>
          <w:b/>
          <w:bCs/>
          <w:color w:val="000000"/>
          <w:sz w:val="28"/>
          <w:szCs w:val="28"/>
        </w:rPr>
        <w:t>код вида спорта – 0070001611Я</w:t>
      </w:r>
    </w:p>
    <w:p w:rsidR="003E359D" w:rsidRDefault="003E359D" w:rsidP="0028646E">
      <w:pPr>
        <w:numPr>
          <w:ilvl w:val="0"/>
          <w:numId w:val="1"/>
        </w:numPr>
        <w:spacing w:after="200"/>
        <w:jc w:val="center"/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3E359D" w:rsidRDefault="003E359D" w:rsidP="0028646E">
      <w:pPr>
        <w:spacing w:line="216" w:lineRule="auto"/>
        <w:ind w:firstLine="709"/>
        <w:jc w:val="both"/>
        <w:rPr>
          <w:bCs/>
          <w:i/>
          <w:i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Открытое  первенство Волгоградской области   по плаванию "День </w:t>
      </w:r>
      <w:proofErr w:type="spellStart"/>
      <w:r>
        <w:rPr>
          <w:color w:val="000000"/>
          <w:sz w:val="28"/>
          <w:szCs w:val="28"/>
        </w:rPr>
        <w:t>спиниста</w:t>
      </w:r>
      <w:proofErr w:type="spellEnd"/>
      <w:r>
        <w:rPr>
          <w:color w:val="000000"/>
          <w:sz w:val="28"/>
          <w:szCs w:val="28"/>
        </w:rPr>
        <w:t xml:space="preserve">" (далее – соревнования) </w:t>
      </w:r>
      <w:r>
        <w:rPr>
          <w:sz w:val="28"/>
          <w:szCs w:val="28"/>
        </w:rPr>
        <w:t xml:space="preserve">проводится </w:t>
      </w:r>
      <w:r>
        <w:rPr>
          <w:bCs/>
          <w:color w:val="000000"/>
          <w:spacing w:val="-1"/>
          <w:sz w:val="28"/>
          <w:szCs w:val="28"/>
        </w:rPr>
        <w:t>в соответствии с Календарным планом официальных физкультурных мероприятий и спортивных мероприятий Волгоградской области на 2018 год</w:t>
      </w:r>
      <w:r>
        <w:rPr>
          <w:color w:val="000000"/>
          <w:sz w:val="28"/>
          <w:szCs w:val="28"/>
        </w:rPr>
        <w:t xml:space="preserve">, утвержденным приказом комитета физической культуры и спорта Волгоградской области от 29.12.2017 № 862, на основании приказа министерства спорта Волгоградской области от 08.04.2014 № 379 "О государственной аккредитации общественной </w:t>
      </w:r>
      <w:r>
        <w:rPr>
          <w:bCs/>
          <w:color w:val="000000"/>
          <w:spacing w:val="-1"/>
          <w:sz w:val="28"/>
          <w:szCs w:val="28"/>
        </w:rPr>
        <w:t>организации "Федерация плавания Волгоградской области".</w:t>
      </w:r>
    </w:p>
    <w:p w:rsidR="003E359D" w:rsidRDefault="003E359D" w:rsidP="0028646E">
      <w:pPr>
        <w:ind w:firstLine="720"/>
        <w:jc w:val="both"/>
        <w:rPr>
          <w:bCs/>
          <w:i/>
          <w:i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Соревнования проводятся в соответствии с правилами вида спорта "плавание", утвержденными приказом Минспорттуризма России </w:t>
      </w:r>
      <w:r w:rsidR="0016622F">
        <w:rPr>
          <w:bCs/>
          <w:sz w:val="28"/>
          <w:szCs w:val="28"/>
        </w:rPr>
        <w:t>от 17 августа 2018 г. №728</w:t>
      </w:r>
      <w:r>
        <w:rPr>
          <w:bCs/>
          <w:color w:val="000000"/>
          <w:spacing w:val="-1"/>
          <w:sz w:val="28"/>
          <w:szCs w:val="28"/>
        </w:rPr>
        <w:t xml:space="preserve"> (далее – Правила вида спорта).</w:t>
      </w:r>
    </w:p>
    <w:p w:rsidR="003E359D" w:rsidRDefault="003E359D" w:rsidP="0028646E">
      <w:pPr>
        <w:ind w:firstLine="720"/>
        <w:jc w:val="both"/>
        <w:rPr>
          <w:i/>
        </w:rPr>
      </w:pPr>
      <w:r>
        <w:rPr>
          <w:color w:val="000000"/>
          <w:sz w:val="28"/>
          <w:szCs w:val="28"/>
        </w:rPr>
        <w:t>Соревнования проводятся с целью:</w:t>
      </w:r>
    </w:p>
    <w:p w:rsidR="003E359D" w:rsidRDefault="003E359D" w:rsidP="0028646E">
      <w:pPr>
        <w:jc w:val="both"/>
        <w:rPr>
          <w:i/>
        </w:rPr>
      </w:pPr>
      <w:r>
        <w:rPr>
          <w:color w:val="000000"/>
          <w:sz w:val="28"/>
          <w:szCs w:val="28"/>
        </w:rPr>
        <w:t>- пропаганды здорового образа жизни;</w:t>
      </w:r>
    </w:p>
    <w:p w:rsidR="003E359D" w:rsidRDefault="003E359D" w:rsidP="0028646E">
      <w:pPr>
        <w:jc w:val="both"/>
        <w:rPr>
          <w:i/>
        </w:rPr>
      </w:pPr>
      <w:r>
        <w:rPr>
          <w:color w:val="000000"/>
          <w:sz w:val="28"/>
          <w:szCs w:val="28"/>
        </w:rPr>
        <w:t>- популяризации спортивного плавания и привлечение детей и подростков к регулярным занятиям плаванием;</w:t>
      </w:r>
    </w:p>
    <w:p w:rsidR="003E359D" w:rsidRDefault="003E359D" w:rsidP="0028646E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сильнейших пловцов Волгоградской области;</w:t>
      </w:r>
    </w:p>
    <w:p w:rsidR="003E359D" w:rsidRDefault="003E359D" w:rsidP="0028646E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повышения физической подготовленности и спортивного мастерства.</w:t>
      </w:r>
    </w:p>
    <w:p w:rsidR="003E359D" w:rsidRDefault="003E359D" w:rsidP="0028646E">
      <w:pPr>
        <w:ind w:left="-540" w:firstLine="540"/>
        <w:jc w:val="both"/>
        <w:rPr>
          <w:i/>
          <w:iCs/>
          <w:color w:val="000010"/>
          <w:sz w:val="28"/>
          <w:szCs w:val="28"/>
        </w:rPr>
      </w:pPr>
      <w:r>
        <w:rPr>
          <w:color w:val="000010"/>
          <w:sz w:val="28"/>
          <w:szCs w:val="28"/>
        </w:rPr>
        <w:t>Запрещается оказывать противоправное влияние на результаты соревнований, включенных в настоящий регламент.</w:t>
      </w:r>
    </w:p>
    <w:p w:rsidR="003E359D" w:rsidRDefault="003E359D" w:rsidP="0028646E">
      <w:pPr>
        <w:ind w:left="-540"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10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04.12.2017 № 329-ФЗ "О физической культуре и спорте в Российской Федерации".    </w:t>
      </w:r>
    </w:p>
    <w:p w:rsidR="003E359D" w:rsidRDefault="003E359D" w:rsidP="0028646E">
      <w:pPr>
        <w:ind w:left="-567"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</w:rPr>
        <w:t>Настоящий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на спортивные соревнования.</w:t>
      </w:r>
    </w:p>
    <w:p w:rsidR="003E359D" w:rsidRDefault="003E359D" w:rsidP="0028646E">
      <w:pPr>
        <w:rPr>
          <w:i/>
        </w:rPr>
      </w:pPr>
    </w:p>
    <w:p w:rsidR="003E359D" w:rsidRDefault="003E359D" w:rsidP="0028646E">
      <w:pPr>
        <w:numPr>
          <w:ilvl w:val="0"/>
          <w:numId w:val="1"/>
        </w:numPr>
        <w:ind w:left="0" w:firstLine="0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ПРАВА И ОБЯЗАННОСТИ ОРГАНИЗАТОРОВ</w:t>
      </w:r>
    </w:p>
    <w:p w:rsidR="003E359D" w:rsidRDefault="003E359D" w:rsidP="0028646E">
      <w:pPr>
        <w:textAlignment w:val="baseline"/>
        <w:rPr>
          <w:b/>
          <w:bCs/>
          <w:i/>
          <w:color w:val="000000"/>
          <w:sz w:val="28"/>
          <w:szCs w:val="28"/>
        </w:rPr>
      </w:pPr>
    </w:p>
    <w:p w:rsidR="003E359D" w:rsidRDefault="003E359D" w:rsidP="0028646E">
      <w:pPr>
        <w:ind w:left="-567" w:firstLine="709"/>
        <w:jc w:val="both"/>
        <w:rPr>
          <w:i/>
          <w:iCs/>
          <w:sz w:val="28"/>
        </w:rPr>
      </w:pPr>
      <w:r>
        <w:rPr>
          <w:sz w:val="28"/>
        </w:rPr>
        <w:t xml:space="preserve">Общее руководство организацией и проведением соревнований осуществляет комитет физической культуры и спорта Волгоградской области. </w:t>
      </w:r>
    </w:p>
    <w:p w:rsidR="003E359D" w:rsidRDefault="003E359D" w:rsidP="0028646E">
      <w:pPr>
        <w:ind w:left="-567" w:firstLine="709"/>
        <w:jc w:val="both"/>
        <w:rPr>
          <w:i/>
          <w:iCs/>
          <w:sz w:val="28"/>
        </w:rPr>
      </w:pPr>
      <w:r>
        <w:rPr>
          <w:sz w:val="28"/>
        </w:rPr>
        <w:t xml:space="preserve">Непосредственная организация и проведение соревнований возлагается                на </w:t>
      </w:r>
      <w:r>
        <w:rPr>
          <w:color w:val="000010"/>
          <w:sz w:val="28"/>
          <w:szCs w:val="28"/>
        </w:rPr>
        <w:t>ГАУ ВО "Центр спортивной подготовки "Олимп" согласно государственному заданию,</w:t>
      </w:r>
      <w:r>
        <w:rPr>
          <w:sz w:val="28"/>
        </w:rPr>
        <w:t xml:space="preserve"> ОО "Федерация по плаванию Волгоградской области" и главную судейскую коллегию.</w:t>
      </w:r>
    </w:p>
    <w:p w:rsidR="003E359D" w:rsidRDefault="003E359D" w:rsidP="0028646E">
      <w:pPr>
        <w:ind w:left="-567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 xml:space="preserve">Главный судья соревнований – </w:t>
      </w:r>
      <w:r>
        <w:rPr>
          <w:color w:val="000000"/>
          <w:sz w:val="28"/>
          <w:szCs w:val="28"/>
        </w:rPr>
        <w:t>Садовый Евгений Викторович</w:t>
      </w:r>
      <w:r>
        <w:rPr>
          <w:color w:val="000000"/>
          <w:sz w:val="28"/>
        </w:rPr>
        <w:t xml:space="preserve"> (судья всероссийской категории);</w:t>
      </w:r>
      <w:r>
        <w:rPr>
          <w:color w:val="000000"/>
          <w:sz w:val="28"/>
          <w:szCs w:val="28"/>
        </w:rPr>
        <w:t xml:space="preserve"> </w:t>
      </w:r>
    </w:p>
    <w:p w:rsidR="003E359D" w:rsidRDefault="003E359D" w:rsidP="0028646E">
      <w:pPr>
        <w:ind w:left="-567" w:firstLine="709"/>
        <w:jc w:val="both"/>
        <w:rPr>
          <w:i/>
          <w:iCs/>
          <w:color w:val="000000"/>
          <w:sz w:val="28"/>
        </w:rPr>
      </w:pPr>
      <w:r>
        <w:rPr>
          <w:color w:val="000000"/>
          <w:sz w:val="28"/>
        </w:rPr>
        <w:t>Главный секретарь соревнований – Садовая Светлана Сергеевна (судья всероссийской категории);</w:t>
      </w:r>
    </w:p>
    <w:p w:rsidR="003E359D" w:rsidRDefault="003E359D" w:rsidP="0028646E">
      <w:pPr>
        <w:ind w:left="-567" w:firstLine="709"/>
        <w:jc w:val="both"/>
        <w:rPr>
          <w:i/>
          <w:iCs/>
          <w:color w:val="000000"/>
          <w:sz w:val="28"/>
        </w:rPr>
      </w:pPr>
      <w:r>
        <w:rPr>
          <w:color w:val="000000"/>
          <w:sz w:val="28"/>
        </w:rPr>
        <w:t>Врач соревнований – Дьякова Светлана Владимировна, осуществляющая проверку и контроль соревнований, медицинских заявок.</w:t>
      </w:r>
    </w:p>
    <w:p w:rsidR="003E359D" w:rsidRDefault="003E359D" w:rsidP="0028646E">
      <w:pPr>
        <w:ind w:left="-567" w:firstLine="709"/>
        <w:jc w:val="center"/>
        <w:rPr>
          <w:b/>
          <w:sz w:val="28"/>
        </w:rPr>
      </w:pPr>
    </w:p>
    <w:p w:rsidR="003E359D" w:rsidRDefault="003E359D" w:rsidP="0028646E">
      <w:pPr>
        <w:ind w:left="-567" w:firstLine="27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ОБЕСПЕЧЕНИЕ БЕЗОПАСНОСТИ УЧАСТНИКОВ И ЗРИТЕЛЕЙ</w:t>
      </w:r>
    </w:p>
    <w:p w:rsidR="003E359D" w:rsidRDefault="003E359D" w:rsidP="0028646E">
      <w:pPr>
        <w:tabs>
          <w:tab w:val="left" w:pos="5580"/>
        </w:tabs>
        <w:ind w:left="-567"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проведения соревнований: </w:t>
      </w:r>
      <w:r>
        <w:rPr>
          <w:color w:val="000000"/>
          <w:sz w:val="28"/>
          <w:szCs w:val="28"/>
        </w:rPr>
        <w:t xml:space="preserve">Плавательный комплекс "Искра" –                      </w:t>
      </w:r>
      <w:r>
        <w:rPr>
          <w:sz w:val="28"/>
          <w:szCs w:val="28"/>
        </w:rPr>
        <w:t>25 метров в бассейне,</w:t>
      </w:r>
      <w:r>
        <w:rPr>
          <w:color w:val="000000"/>
          <w:sz w:val="28"/>
          <w:szCs w:val="28"/>
        </w:rPr>
        <w:t xml:space="preserve"> г. Волгоград, пос. Металлургов 84 А.</w:t>
      </w:r>
    </w:p>
    <w:p w:rsidR="003E359D" w:rsidRDefault="003E359D" w:rsidP="0028646E">
      <w:pPr>
        <w:ind w:left="-539"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 от 18.04.2014 № 353, вышеуказанный план обеспечивает ОО "Федерация по плаванию Волгоградской области".</w:t>
      </w:r>
    </w:p>
    <w:p w:rsidR="003E359D" w:rsidRDefault="003E359D" w:rsidP="0028646E">
      <w:pPr>
        <w:ind w:left="-539" w:firstLine="720"/>
        <w:jc w:val="both"/>
        <w:rPr>
          <w:i/>
          <w:iCs/>
          <w:color w:val="000010"/>
        </w:rPr>
      </w:pPr>
      <w:r>
        <w:rPr>
          <w:sz w:val="28"/>
          <w:szCs w:val="28"/>
        </w:rPr>
        <w:t>В соответствии с частью 1.7 статьи 20 Федерального закона 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месте, дате и сроке проведения соревнований обеспечивает ОО "Федерация по плаванию Волгоградской области".</w:t>
      </w:r>
    </w:p>
    <w:p w:rsidR="003E359D" w:rsidRDefault="003E359D" w:rsidP="0028646E">
      <w:pPr>
        <w:ind w:left="-567" w:firstLine="709"/>
        <w:jc w:val="both"/>
        <w:rPr>
          <w:i/>
          <w:iCs/>
          <w:sz w:val="32"/>
          <w:szCs w:val="28"/>
        </w:rPr>
      </w:pPr>
      <w:r>
        <w:rPr>
          <w:sz w:val="28"/>
        </w:rPr>
        <w:t xml:space="preserve">Участие в соревновании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организаций, так и за счет других внебюджетных источников.  </w:t>
      </w:r>
    </w:p>
    <w:p w:rsidR="003E359D" w:rsidRDefault="003E359D" w:rsidP="0028646E">
      <w:pPr>
        <w:ind w:left="-567" w:firstLine="709"/>
        <w:jc w:val="both"/>
        <w:rPr>
          <w:i/>
          <w:iCs/>
          <w:sz w:val="28"/>
        </w:rPr>
      </w:pPr>
      <w:r>
        <w:rPr>
          <w:sz w:val="28"/>
        </w:rPr>
        <w:t xml:space="preserve">Медицинское обеспечение соревнований осуществляется в соответствии               с приказом Министерства здравоохранения Российской Федерации от 01 марта 2016 г. № 134н "О </w:t>
      </w:r>
      <w:hyperlink r:id="rId5" w:history="1">
        <w:r w:rsidRPr="00C8184F">
          <w:rPr>
            <w:rStyle w:val="a3"/>
            <w:color w:val="auto"/>
            <w:sz w:val="28"/>
            <w:u w:val="none"/>
          </w:rPr>
          <w:t>порядк</w:t>
        </w:r>
      </w:hyperlink>
      <w:r w:rsidRPr="00C8184F">
        <w:rPr>
          <w:sz w:val="28"/>
        </w:rPr>
        <w:t>е</w:t>
      </w:r>
      <w:r>
        <w:rPr>
          <w:sz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</w:t>
      </w:r>
    </w:p>
    <w:p w:rsidR="003E359D" w:rsidRDefault="003E359D" w:rsidP="0028646E">
      <w:pPr>
        <w:ind w:left="-567" w:firstLine="27"/>
        <w:jc w:val="both"/>
        <w:rPr>
          <w:i/>
          <w:iCs/>
          <w:color w:val="000000"/>
          <w:sz w:val="28"/>
        </w:rPr>
      </w:pPr>
      <w:r>
        <w:rPr>
          <w:sz w:val="28"/>
        </w:rPr>
        <w:lastRenderedPageBreak/>
        <w:t xml:space="preserve">(или) выполнить нормативы испытаний (тестов) Всероссийского физкультурно-спортивного комплекса </w:t>
      </w:r>
      <w:r>
        <w:rPr>
          <w:color w:val="000000"/>
          <w:sz w:val="28"/>
        </w:rPr>
        <w:t>"</w:t>
      </w:r>
      <w:r>
        <w:rPr>
          <w:sz w:val="28"/>
        </w:rPr>
        <w:t>Готов к труду и обороне</w:t>
      </w:r>
      <w:r>
        <w:rPr>
          <w:color w:val="000000"/>
          <w:sz w:val="28"/>
        </w:rPr>
        <w:t>".</w:t>
      </w:r>
    </w:p>
    <w:p w:rsidR="003E359D" w:rsidRDefault="003E359D" w:rsidP="0028646E">
      <w:pPr>
        <w:ind w:left="-540" w:firstLine="682"/>
        <w:jc w:val="both"/>
        <w:rPr>
          <w:i/>
          <w:iCs/>
          <w:sz w:val="28"/>
        </w:rPr>
      </w:pPr>
      <w:r>
        <w:rPr>
          <w:color w:val="000000"/>
          <w:sz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и печатью.</w:t>
      </w:r>
    </w:p>
    <w:p w:rsidR="003E359D" w:rsidRDefault="003E359D" w:rsidP="0028646E">
      <w:pPr>
        <w:ind w:left="-567" w:firstLine="709"/>
        <w:rPr>
          <w:b/>
          <w:sz w:val="28"/>
        </w:rPr>
      </w:pPr>
    </w:p>
    <w:p w:rsidR="003E359D" w:rsidRDefault="003E359D" w:rsidP="0028646E">
      <w:pPr>
        <w:jc w:val="both"/>
        <w:rPr>
          <w:sz w:val="28"/>
        </w:rPr>
      </w:pPr>
    </w:p>
    <w:p w:rsidR="003E359D" w:rsidRDefault="003E359D" w:rsidP="0028646E">
      <w:pPr>
        <w:spacing w:line="240" w:lineRule="exact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ОТКРЫТОЕ  ПЕРВЕНСТВО</w:t>
      </w:r>
      <w:proofErr w:type="gramEnd"/>
      <w:r>
        <w:rPr>
          <w:b/>
          <w:bCs/>
          <w:color w:val="000000"/>
          <w:sz w:val="28"/>
          <w:szCs w:val="28"/>
        </w:rPr>
        <w:t xml:space="preserve"> ВОЛГОГРАДСКОЙ ОБЛАСТИ ПО ПЛАВАНИЮ «ДЕНЬ СПИНИСТА» </w:t>
      </w:r>
    </w:p>
    <w:p w:rsidR="003E359D" w:rsidRDefault="003E359D" w:rsidP="0028646E">
      <w:pPr>
        <w:spacing w:line="240" w:lineRule="exact"/>
        <w:ind w:left="-284"/>
        <w:jc w:val="center"/>
        <w:rPr>
          <w:b/>
          <w:bCs/>
          <w:color w:val="000000"/>
          <w:sz w:val="28"/>
          <w:szCs w:val="28"/>
        </w:rPr>
      </w:pPr>
    </w:p>
    <w:p w:rsidR="003E359D" w:rsidRDefault="003E359D" w:rsidP="0028646E">
      <w:pPr>
        <w:tabs>
          <w:tab w:val="left" w:pos="3780"/>
        </w:tabs>
        <w:rPr>
          <w:b/>
          <w:sz w:val="28"/>
        </w:rPr>
      </w:pPr>
    </w:p>
    <w:p w:rsidR="003E359D" w:rsidRDefault="003E359D" w:rsidP="0028646E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Общие сведения о спортивном соревновании</w:t>
      </w:r>
    </w:p>
    <w:p w:rsidR="003E359D" w:rsidRDefault="003E359D" w:rsidP="0028646E">
      <w:pPr>
        <w:tabs>
          <w:tab w:val="left" w:pos="5580"/>
        </w:tabs>
        <w:ind w:left="-567" w:firstLine="747"/>
        <w:jc w:val="both"/>
        <w:rPr>
          <w:iCs/>
          <w:color w:val="000000"/>
          <w:sz w:val="28"/>
          <w:szCs w:val="28"/>
        </w:rPr>
      </w:pPr>
      <w:r>
        <w:rPr>
          <w:sz w:val="28"/>
        </w:rPr>
        <w:t xml:space="preserve">Соревнования проводятся 23 декабря 2018 года в </w:t>
      </w:r>
      <w:r>
        <w:rPr>
          <w:iCs/>
          <w:color w:val="000000"/>
          <w:sz w:val="28"/>
          <w:szCs w:val="28"/>
        </w:rPr>
        <w:t xml:space="preserve">плавательном комплексе "Искра" – </w:t>
      </w:r>
      <w:r>
        <w:rPr>
          <w:iCs/>
          <w:sz w:val="28"/>
          <w:szCs w:val="28"/>
        </w:rPr>
        <w:t xml:space="preserve">25 метров </w:t>
      </w:r>
      <w:r>
        <w:rPr>
          <w:iCs/>
          <w:color w:val="000000"/>
          <w:sz w:val="28"/>
          <w:szCs w:val="28"/>
        </w:rPr>
        <w:t>по адресу: г. Волгоград, пос. Металлургов 84 А.</w:t>
      </w:r>
    </w:p>
    <w:p w:rsidR="003E359D" w:rsidRDefault="003E359D" w:rsidP="0028646E">
      <w:pPr>
        <w:tabs>
          <w:tab w:val="left" w:pos="5580"/>
        </w:tabs>
        <w:ind w:left="-567"/>
        <w:jc w:val="both"/>
        <w:rPr>
          <w:sz w:val="28"/>
        </w:rPr>
      </w:pPr>
      <w:r>
        <w:rPr>
          <w:sz w:val="28"/>
        </w:rPr>
        <w:t xml:space="preserve">           Начало соревнований: для возрастных </w:t>
      </w:r>
      <w:proofErr w:type="gramStart"/>
      <w:r>
        <w:rPr>
          <w:sz w:val="28"/>
        </w:rPr>
        <w:t>групп  2007</w:t>
      </w:r>
      <w:proofErr w:type="gramEnd"/>
      <w:r>
        <w:rPr>
          <w:sz w:val="28"/>
        </w:rPr>
        <w:t xml:space="preserve">-2009 </w:t>
      </w:r>
      <w:proofErr w:type="spellStart"/>
      <w:r>
        <w:rPr>
          <w:sz w:val="28"/>
        </w:rPr>
        <w:t>г.г.р</w:t>
      </w:r>
      <w:proofErr w:type="spellEnd"/>
      <w:r>
        <w:rPr>
          <w:sz w:val="28"/>
        </w:rPr>
        <w:t xml:space="preserve">.  </w:t>
      </w:r>
      <w:proofErr w:type="gramStart"/>
      <w:r>
        <w:rPr>
          <w:sz w:val="28"/>
        </w:rPr>
        <w:t>в  9.00</w:t>
      </w:r>
      <w:proofErr w:type="gramEnd"/>
      <w:r>
        <w:rPr>
          <w:sz w:val="28"/>
        </w:rPr>
        <w:t xml:space="preserve"> часов, разминка в 8.15 часов, для возрастных групп  2010-2011 </w:t>
      </w:r>
      <w:proofErr w:type="spellStart"/>
      <w:r>
        <w:rPr>
          <w:sz w:val="28"/>
        </w:rPr>
        <w:t>г.г.р</w:t>
      </w:r>
      <w:proofErr w:type="spellEnd"/>
      <w:r>
        <w:rPr>
          <w:sz w:val="28"/>
        </w:rPr>
        <w:t xml:space="preserve">.  </w:t>
      </w:r>
      <w:proofErr w:type="gramStart"/>
      <w:r>
        <w:rPr>
          <w:sz w:val="28"/>
        </w:rPr>
        <w:t>в  12.00</w:t>
      </w:r>
      <w:proofErr w:type="gramEnd"/>
      <w:r>
        <w:rPr>
          <w:sz w:val="28"/>
        </w:rPr>
        <w:t xml:space="preserve"> часов, разминка в 11.30  часов.</w:t>
      </w:r>
    </w:p>
    <w:p w:rsidR="003E359D" w:rsidRDefault="003E359D" w:rsidP="0028646E">
      <w:pPr>
        <w:tabs>
          <w:tab w:val="left" w:pos="5580"/>
        </w:tabs>
        <w:ind w:left="-567" w:firstLine="747"/>
        <w:jc w:val="both"/>
        <w:rPr>
          <w:sz w:val="28"/>
        </w:rPr>
      </w:pPr>
      <w:r>
        <w:rPr>
          <w:sz w:val="28"/>
        </w:rPr>
        <w:t>Характер подведения итогов спортивного соревнования: соревнования личные.</w:t>
      </w:r>
    </w:p>
    <w:p w:rsidR="003E359D" w:rsidRDefault="003E359D" w:rsidP="0028646E">
      <w:pPr>
        <w:tabs>
          <w:tab w:val="left" w:pos="5580"/>
        </w:tabs>
        <w:ind w:left="-567" w:firstLine="747"/>
        <w:jc w:val="both"/>
        <w:rPr>
          <w:sz w:val="28"/>
        </w:rPr>
      </w:pPr>
      <w:r>
        <w:rPr>
          <w:sz w:val="28"/>
        </w:rPr>
        <w:t>Планируемое количество участников: 150 человек.</w:t>
      </w:r>
    </w:p>
    <w:p w:rsidR="003E359D" w:rsidRDefault="003E359D" w:rsidP="0028646E">
      <w:pPr>
        <w:tabs>
          <w:tab w:val="left" w:pos="5580"/>
        </w:tabs>
        <w:ind w:left="-567" w:firstLine="709"/>
        <w:jc w:val="center"/>
        <w:rPr>
          <w:b/>
          <w:sz w:val="28"/>
        </w:rPr>
      </w:pPr>
      <w:r>
        <w:rPr>
          <w:b/>
          <w:sz w:val="28"/>
        </w:rPr>
        <w:t>Программа соревнований:</w:t>
      </w:r>
    </w:p>
    <w:p w:rsidR="003E359D" w:rsidRDefault="003E359D" w:rsidP="0028646E">
      <w:pPr>
        <w:tabs>
          <w:tab w:val="left" w:pos="5580"/>
        </w:tabs>
        <w:ind w:left="-567" w:firstLine="709"/>
        <w:jc w:val="center"/>
        <w:rPr>
          <w:b/>
          <w:sz w:val="28"/>
        </w:rPr>
      </w:pPr>
    </w:p>
    <w:p w:rsidR="003E359D" w:rsidRDefault="003E359D" w:rsidP="0028646E">
      <w:pPr>
        <w:ind w:left="-567" w:firstLine="709"/>
        <w:jc w:val="both"/>
        <w:rPr>
          <w:sz w:val="28"/>
        </w:rPr>
      </w:pPr>
      <w:r>
        <w:rPr>
          <w:sz w:val="28"/>
        </w:rPr>
        <w:t xml:space="preserve">Соревнования проводятся: </w:t>
      </w:r>
    </w:p>
    <w:tbl>
      <w:tblPr>
        <w:tblW w:w="4926" w:type="dxa"/>
        <w:tblInd w:w="-306" w:type="dxa"/>
        <w:tblLook w:val="00A0" w:firstRow="1" w:lastRow="0" w:firstColumn="1" w:lastColumn="0" w:noHBand="0" w:noVBand="0"/>
      </w:tblPr>
      <w:tblGrid>
        <w:gridCol w:w="4926"/>
      </w:tblGrid>
      <w:tr w:rsidR="003E359D" w:rsidTr="0028646E">
        <w:trPr>
          <w:trHeight w:val="295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359D" w:rsidRDefault="003E35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декабря 2018 г.</w:t>
            </w:r>
          </w:p>
        </w:tc>
      </w:tr>
      <w:tr w:rsidR="003E359D" w:rsidTr="0028646E">
        <w:trPr>
          <w:trHeight w:val="420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359D" w:rsidRDefault="003E359D">
            <w:pPr>
              <w:spacing w:line="240" w:lineRule="exact"/>
            </w:pPr>
            <w:r>
              <w:rPr>
                <w:sz w:val="22"/>
                <w:szCs w:val="22"/>
              </w:rPr>
              <w:t xml:space="preserve">200 м на спине – девушки, </w:t>
            </w:r>
            <w:proofErr w:type="gramStart"/>
            <w:r>
              <w:rPr>
                <w:sz w:val="22"/>
                <w:szCs w:val="22"/>
              </w:rPr>
              <w:t>юноши  2007</w:t>
            </w:r>
            <w:proofErr w:type="gramEnd"/>
            <w:r>
              <w:rPr>
                <w:sz w:val="22"/>
                <w:szCs w:val="22"/>
              </w:rPr>
              <w:t xml:space="preserve"> г.р.</w:t>
            </w:r>
          </w:p>
        </w:tc>
      </w:tr>
      <w:tr w:rsidR="003E359D" w:rsidTr="0028646E">
        <w:trPr>
          <w:trHeight w:val="420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359D" w:rsidRDefault="003E359D">
            <w:pPr>
              <w:spacing w:line="240" w:lineRule="exact"/>
            </w:pPr>
            <w:r>
              <w:rPr>
                <w:sz w:val="22"/>
                <w:szCs w:val="22"/>
              </w:rPr>
              <w:t xml:space="preserve">100 м на </w:t>
            </w:r>
            <w:proofErr w:type="gramStart"/>
            <w:r>
              <w:rPr>
                <w:sz w:val="22"/>
                <w:szCs w:val="22"/>
              </w:rPr>
              <w:t>спине  –</w:t>
            </w:r>
            <w:proofErr w:type="gramEnd"/>
            <w:r>
              <w:rPr>
                <w:sz w:val="22"/>
                <w:szCs w:val="22"/>
              </w:rPr>
              <w:t xml:space="preserve"> девушки, юноши 2008 г.р.</w:t>
            </w:r>
          </w:p>
        </w:tc>
      </w:tr>
      <w:tr w:rsidR="003E359D" w:rsidTr="0028646E">
        <w:trPr>
          <w:trHeight w:val="420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359D" w:rsidRDefault="003E359D">
            <w:pPr>
              <w:spacing w:line="240" w:lineRule="exact"/>
            </w:pPr>
            <w:r>
              <w:rPr>
                <w:sz w:val="22"/>
                <w:szCs w:val="22"/>
              </w:rPr>
              <w:t xml:space="preserve">100 м на </w:t>
            </w:r>
            <w:proofErr w:type="gramStart"/>
            <w:r>
              <w:rPr>
                <w:sz w:val="22"/>
                <w:szCs w:val="22"/>
              </w:rPr>
              <w:t>спине  –</w:t>
            </w:r>
            <w:proofErr w:type="gramEnd"/>
            <w:r>
              <w:rPr>
                <w:sz w:val="22"/>
                <w:szCs w:val="22"/>
              </w:rPr>
              <w:t xml:space="preserve"> девушки, юноши 2009 г.р.</w:t>
            </w:r>
          </w:p>
        </w:tc>
      </w:tr>
      <w:tr w:rsidR="003E359D" w:rsidTr="0028646E">
        <w:trPr>
          <w:trHeight w:val="420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359D" w:rsidRDefault="003E359D">
            <w:pPr>
              <w:spacing w:line="240" w:lineRule="exact"/>
            </w:pPr>
            <w:r>
              <w:rPr>
                <w:sz w:val="22"/>
                <w:szCs w:val="22"/>
              </w:rPr>
              <w:t xml:space="preserve">50 </w:t>
            </w:r>
            <w:proofErr w:type="gramStart"/>
            <w:r>
              <w:rPr>
                <w:sz w:val="22"/>
                <w:szCs w:val="22"/>
              </w:rPr>
              <w:t>м  на</w:t>
            </w:r>
            <w:proofErr w:type="gramEnd"/>
            <w:r>
              <w:rPr>
                <w:sz w:val="22"/>
                <w:szCs w:val="22"/>
              </w:rPr>
              <w:t xml:space="preserve"> спине – девушки, юноши 2010 г.р.</w:t>
            </w:r>
          </w:p>
        </w:tc>
      </w:tr>
      <w:tr w:rsidR="003E359D" w:rsidTr="0028646E">
        <w:trPr>
          <w:trHeight w:val="420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359D" w:rsidRDefault="003E359D">
            <w:pPr>
              <w:spacing w:line="240" w:lineRule="exact"/>
            </w:pPr>
            <w:r>
              <w:rPr>
                <w:sz w:val="22"/>
                <w:szCs w:val="22"/>
              </w:rPr>
              <w:t xml:space="preserve">50 </w:t>
            </w:r>
            <w:proofErr w:type="gramStart"/>
            <w:r>
              <w:rPr>
                <w:sz w:val="22"/>
                <w:szCs w:val="22"/>
              </w:rPr>
              <w:t>м  на</w:t>
            </w:r>
            <w:proofErr w:type="gramEnd"/>
            <w:r>
              <w:rPr>
                <w:sz w:val="22"/>
                <w:szCs w:val="22"/>
              </w:rPr>
              <w:t xml:space="preserve"> спине – девушки, юноши 2011  г.р.</w:t>
            </w:r>
          </w:p>
        </w:tc>
      </w:tr>
    </w:tbl>
    <w:p w:rsidR="003E359D" w:rsidRDefault="003E359D" w:rsidP="0028646E">
      <w:pPr>
        <w:ind w:left="-567" w:firstLine="709"/>
        <w:rPr>
          <w:b/>
          <w:sz w:val="28"/>
        </w:rPr>
      </w:pPr>
    </w:p>
    <w:p w:rsidR="003E359D" w:rsidRDefault="003E359D" w:rsidP="0028646E">
      <w:pPr>
        <w:ind w:left="-567" w:firstLine="709"/>
        <w:rPr>
          <w:sz w:val="28"/>
        </w:rPr>
      </w:pPr>
      <w:r>
        <w:rPr>
          <w:sz w:val="28"/>
        </w:rPr>
        <w:t>Дистанции начинаются с сильнейших заплывов.</w:t>
      </w:r>
    </w:p>
    <w:p w:rsidR="003E359D" w:rsidRDefault="003E359D" w:rsidP="0028646E">
      <w:pPr>
        <w:jc w:val="both"/>
        <w:rPr>
          <w:sz w:val="28"/>
        </w:rPr>
      </w:pPr>
    </w:p>
    <w:p w:rsidR="003E359D" w:rsidRDefault="003E359D" w:rsidP="0028646E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Требования к участникам и условия их допуска</w:t>
      </w:r>
    </w:p>
    <w:p w:rsidR="003E359D" w:rsidRDefault="003E359D" w:rsidP="0028646E">
      <w:pPr>
        <w:ind w:left="-540" w:firstLine="682"/>
        <w:jc w:val="both"/>
        <w:rPr>
          <w:sz w:val="28"/>
        </w:rPr>
      </w:pPr>
      <w:r>
        <w:rPr>
          <w:sz w:val="28"/>
        </w:rPr>
        <w:t>К участию в соревнованиях допускаются спортсмены физкультурно-спортивных организаций по виду спорта плавание, имеющие допуск врача по следующим возрастным группам:</w:t>
      </w:r>
    </w:p>
    <w:p w:rsidR="003E359D" w:rsidRDefault="003E359D" w:rsidP="0028646E">
      <w:pPr>
        <w:ind w:left="-540" w:firstLine="682"/>
        <w:jc w:val="both"/>
        <w:rPr>
          <w:sz w:val="28"/>
        </w:rPr>
      </w:pPr>
      <w:r>
        <w:rPr>
          <w:sz w:val="28"/>
        </w:rPr>
        <w:t>- девочки 2007-2011 г.р.</w:t>
      </w:r>
    </w:p>
    <w:p w:rsidR="003E359D" w:rsidRDefault="003E359D" w:rsidP="0028646E">
      <w:pPr>
        <w:ind w:left="-540" w:firstLine="682"/>
        <w:jc w:val="both"/>
        <w:rPr>
          <w:sz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</w:rPr>
        <w:t xml:space="preserve"> мальчики 2007-2011 г.р.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мандатную комиссию представитель команды обязан предоставить: 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заявку на участие с подписью и печатью директора и медицинским заключением; (медицинским заключением является  проставление в заявке на участие отметки "Допущен" напротив каждой фамилии участника, заверяется подписью врача и его личной печатью, а также печатью медицинской </w:t>
      </w:r>
      <w:r>
        <w:rPr>
          <w:sz w:val="28"/>
          <w:szCs w:val="28"/>
        </w:rPr>
        <w:lastRenderedPageBreak/>
        <w:t xml:space="preserve">организации. В случае наличия у спортсмена индивидуального медицинского заключения в заявке напротив его фамилии ставится отметка "Допуск имеется, приложение № 1", к заявке прилагается оригинал медицинской справки, 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заверенной подписью врача и его личной печатью, а также печатью медицинской организации);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 спортсмена (при наличии);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или паспорт гражданина РФ;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страховой полис;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договор о страховании от несчастных случаев жизни и здоровья.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 несут персональную ответственность                            за подлинность документов, представленных в мандатную комиссию.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должна в обязательном порядке предоставить судей для проведения соревнований: 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ГАУ ВО ЦВВС «Спартак-Волгоград», МБУ СШ-13, МБУ СШОР-16, Альбатрос, г. Волжский – по 2 человека;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Остальные школы и команды – по 1 человеку.</w:t>
      </w:r>
    </w:p>
    <w:p w:rsidR="003E359D" w:rsidRDefault="003E359D" w:rsidP="0028646E">
      <w:pPr>
        <w:ind w:left="-540" w:firstLine="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Команды, не предоставившие судей, до участия в соревновании не допускаются.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При подаче технической заявки необходимо прислать также комплект документов на судей (копии: паспорт с пропиской, ИНН, пенсионное свидетельство, судейскую книжку), судьи, не имеющие какого-либо документа до судейства, не допускаются.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  <w:r>
        <w:rPr>
          <w:sz w:val="28"/>
          <w:szCs w:val="28"/>
        </w:rPr>
        <w:t>Каждый спортсмен (участник соревнований) должен оплатить стартовый взнос (далее добровольные пожертвования, так указывать при оплате «назначение платежа») в размере 200 рублей за дистанцию, стартовый взнос оформляется приходным ордером, на мандатной комиссии ГСК или за 2-3 дня до начала соревнований в бухгалтерии ОО «ФПВО» или в банке.</w:t>
      </w:r>
    </w:p>
    <w:p w:rsidR="003E359D" w:rsidRDefault="003E359D" w:rsidP="0028646E">
      <w:pPr>
        <w:ind w:left="-540" w:firstLine="682"/>
        <w:jc w:val="both"/>
        <w:rPr>
          <w:sz w:val="28"/>
          <w:szCs w:val="28"/>
        </w:rPr>
      </w:pPr>
    </w:p>
    <w:p w:rsidR="003E359D" w:rsidRDefault="003E359D" w:rsidP="0028646E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Заявки на участие</w:t>
      </w:r>
    </w:p>
    <w:p w:rsidR="003E359D" w:rsidRDefault="003E359D" w:rsidP="0028646E">
      <w:pPr>
        <w:ind w:left="-567" w:right="-185"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заявки необходимо направить главному секретарю                       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13 декабря 2018 г</w:t>
      </w:r>
      <w:r>
        <w:rPr>
          <w:sz w:val="28"/>
          <w:szCs w:val="28"/>
        </w:rPr>
        <w:t>. по</w:t>
      </w:r>
      <w:r>
        <w:rPr>
          <w:color w:val="000000"/>
          <w:sz w:val="28"/>
          <w:szCs w:val="28"/>
        </w:rPr>
        <w:t xml:space="preserve"> электронному адресу</w:t>
      </w:r>
      <w:r>
        <w:rPr>
          <w:b/>
          <w:bCs/>
          <w:color w:val="000000"/>
          <w:sz w:val="28"/>
          <w:szCs w:val="28"/>
        </w:rPr>
        <w:t xml:space="preserve">  </w:t>
      </w:r>
      <w:hyperlink r:id="rId6" w:history="1">
        <w:r>
          <w:rPr>
            <w:rStyle w:val="a3"/>
            <w:b/>
            <w:bCs/>
            <w:sz w:val="28"/>
            <w:szCs w:val="28"/>
          </w:rPr>
          <w:t>svetlana300377@gmail.com</w:t>
        </w:r>
      </w:hyperlink>
    </w:p>
    <w:p w:rsidR="003E359D" w:rsidRDefault="003E359D" w:rsidP="0028646E">
      <w:pPr>
        <w:ind w:left="-540" w:right="-185" w:firstLine="682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Заявки, заверенные печатью и подписью руководителя учреждения, медицинским допуском врача, а также</w:t>
      </w:r>
      <w:r>
        <w:rPr>
          <w:sz w:val="28"/>
          <w:szCs w:val="28"/>
        </w:rPr>
        <w:t xml:space="preserve"> зачетная классификационная книжка спортсмена (при наличии), свидетельство о рождении или паспорт гражданина РФ, </w:t>
      </w:r>
      <w:r>
        <w:rPr>
          <w:color w:val="000000"/>
          <w:sz w:val="28"/>
          <w:szCs w:val="28"/>
        </w:rPr>
        <w:t xml:space="preserve"> страховой полис, договор о страховании от несчастных случаев жизни и здоровья подаются в мандатную комиссию, которая состоится </w:t>
      </w:r>
      <w:r>
        <w:rPr>
          <w:sz w:val="28"/>
          <w:szCs w:val="28"/>
        </w:rPr>
        <w:t>23 декабря  2018 г. в 8.00 часов по адресу: г. Волгоград, пос. Металлургов 84 А.</w:t>
      </w:r>
    </w:p>
    <w:p w:rsidR="003E359D" w:rsidRDefault="003E359D" w:rsidP="0028646E">
      <w:pPr>
        <w:widowControl w:val="0"/>
        <w:autoSpaceDE w:val="0"/>
        <w:autoSpaceDN w:val="0"/>
        <w:adjustRightInd w:val="0"/>
        <w:ind w:right="-185"/>
        <w:jc w:val="both"/>
        <w:rPr>
          <w:iCs/>
          <w:color w:val="000000"/>
          <w:sz w:val="28"/>
          <w:szCs w:val="28"/>
        </w:rPr>
      </w:pPr>
    </w:p>
    <w:p w:rsidR="003E359D" w:rsidRDefault="003E359D" w:rsidP="0028646E">
      <w:pPr>
        <w:numPr>
          <w:ilvl w:val="0"/>
          <w:numId w:val="2"/>
        </w:numPr>
        <w:ind w:right="-185"/>
        <w:jc w:val="center"/>
        <w:rPr>
          <w:b/>
          <w:sz w:val="28"/>
        </w:rPr>
      </w:pPr>
      <w:r>
        <w:rPr>
          <w:b/>
          <w:sz w:val="28"/>
        </w:rPr>
        <w:t>Условия подведения итогов</w:t>
      </w:r>
    </w:p>
    <w:p w:rsidR="003E359D" w:rsidRDefault="003E359D" w:rsidP="00557897">
      <w:pPr>
        <w:ind w:left="-539" w:right="-187" w:firstLine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</w:t>
      </w:r>
      <w:r>
        <w:rPr>
          <w:bCs/>
          <w:color w:val="000000"/>
          <w:spacing w:val="-1"/>
          <w:sz w:val="28"/>
          <w:szCs w:val="28"/>
        </w:rPr>
        <w:t xml:space="preserve"> в соответствии с правилами вида спорта "плавание", утвержденными приказом Минспорттуризма России от 02.12.2016 № 1244 и правилами ФИНА.</w:t>
      </w:r>
      <w:r>
        <w:rPr>
          <w:color w:val="000000"/>
          <w:sz w:val="28"/>
          <w:szCs w:val="28"/>
        </w:rPr>
        <w:t xml:space="preserve"> Определение победителей и призеров осуществляется на каждой дистанции.</w:t>
      </w:r>
    </w:p>
    <w:p w:rsidR="003E359D" w:rsidRDefault="003E359D" w:rsidP="0028646E">
      <w:pPr>
        <w:ind w:left="-540" w:right="-289" w:firstLine="720"/>
        <w:jc w:val="both"/>
        <w:rPr>
          <w:color w:val="000000"/>
          <w:sz w:val="28"/>
          <w:szCs w:val="28"/>
        </w:rPr>
      </w:pPr>
    </w:p>
    <w:p w:rsidR="003E359D" w:rsidRDefault="003E359D" w:rsidP="0028646E">
      <w:pPr>
        <w:spacing w:after="200"/>
        <w:ind w:left="-540" w:right="-289"/>
        <w:jc w:val="both"/>
        <w:rPr>
          <w:sz w:val="28"/>
        </w:rPr>
      </w:pPr>
      <w:r>
        <w:rPr>
          <w:sz w:val="28"/>
        </w:rPr>
        <w:lastRenderedPageBreak/>
        <w:t xml:space="preserve">       Итоговые результаты (таблицы) и отчет главной судейской коллегии на бумажном носителе предоставляются в комитет физической культуры и спорта Волгоградской области в течение 5 дней со дня окончания соревнований.</w:t>
      </w:r>
    </w:p>
    <w:p w:rsidR="003E359D" w:rsidRDefault="003E359D" w:rsidP="0028646E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Награждение победителей и призеров</w:t>
      </w:r>
    </w:p>
    <w:p w:rsidR="003E359D" w:rsidRDefault="003E359D" w:rsidP="0028646E">
      <w:pPr>
        <w:tabs>
          <w:tab w:val="left" w:pos="0"/>
        </w:tabs>
        <w:ind w:left="862"/>
        <w:rPr>
          <w:b/>
          <w:sz w:val="28"/>
        </w:rPr>
      </w:pPr>
    </w:p>
    <w:p w:rsidR="003E359D" w:rsidRDefault="003E359D" w:rsidP="0028646E">
      <w:pPr>
        <w:ind w:left="-540" w:firstLine="540"/>
        <w:jc w:val="both"/>
        <w:rPr>
          <w:iCs/>
          <w:sz w:val="28"/>
        </w:rPr>
      </w:pPr>
      <w:r>
        <w:rPr>
          <w:iCs/>
          <w:sz w:val="28"/>
        </w:rPr>
        <w:t xml:space="preserve">Участники, занявшие 1,2,3 места на каждой дистанции в каждой возрастной категории, награждаются грамотами и медалями, а также за абсолютно лучший результат кубком.  </w:t>
      </w:r>
    </w:p>
    <w:p w:rsidR="003E359D" w:rsidRDefault="003E359D" w:rsidP="0028646E">
      <w:pPr>
        <w:ind w:left="-540" w:firstLine="540"/>
        <w:jc w:val="both"/>
        <w:rPr>
          <w:b/>
          <w:sz w:val="28"/>
        </w:rPr>
      </w:pPr>
    </w:p>
    <w:p w:rsidR="003E359D" w:rsidRDefault="003E359D" w:rsidP="0028646E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:rsidR="003E359D" w:rsidRDefault="003E359D" w:rsidP="0028646E">
      <w:pPr>
        <w:ind w:right="-289"/>
        <w:jc w:val="center"/>
        <w:rPr>
          <w:b/>
          <w:sz w:val="28"/>
        </w:rPr>
      </w:pPr>
    </w:p>
    <w:p w:rsidR="003E359D" w:rsidRDefault="003E359D" w:rsidP="0028646E">
      <w:pPr>
        <w:spacing w:line="228" w:lineRule="auto"/>
        <w:ind w:left="-540"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Расходы по наградной атрибутике (грамоты-30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медали-30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</w:rPr>
        <w:t>питания судей в дни проведения соревнований-10 человек, медицинскому обслуживанию обеспечивает</w:t>
      </w:r>
      <w:r>
        <w:rPr>
          <w:sz w:val="28"/>
          <w:szCs w:val="28"/>
        </w:rPr>
        <w:t xml:space="preserve"> ГАУ ВО "ЦСП "Олимп".</w:t>
      </w:r>
    </w:p>
    <w:p w:rsidR="003E359D" w:rsidRDefault="003E359D" w:rsidP="0028646E">
      <w:pPr>
        <w:ind w:left="-540" w:firstLine="709"/>
        <w:jc w:val="both"/>
        <w:rPr>
          <w:i/>
          <w:sz w:val="28"/>
        </w:rPr>
      </w:pPr>
      <w:r>
        <w:rPr>
          <w:sz w:val="28"/>
        </w:rPr>
        <w:t>Расходы по оплате услуг спортсооружений, питания судей в дни проведения соревнований – 26</w:t>
      </w:r>
      <w:bookmarkStart w:id="0" w:name="_GoBack"/>
      <w:bookmarkEnd w:id="0"/>
      <w:r>
        <w:rPr>
          <w:sz w:val="28"/>
        </w:rPr>
        <w:t xml:space="preserve"> человек, канцтовары и другие расходные материалы за счет ОО "Федерация плавания Волгоградской области".</w:t>
      </w:r>
    </w:p>
    <w:p w:rsidR="003E359D" w:rsidRDefault="003E359D" w:rsidP="0028646E">
      <w:pPr>
        <w:ind w:left="-540" w:firstLine="709"/>
        <w:jc w:val="both"/>
        <w:rPr>
          <w:i/>
          <w:iCs/>
          <w:sz w:val="28"/>
        </w:rPr>
      </w:pPr>
      <w:r>
        <w:rPr>
          <w:sz w:val="28"/>
        </w:rPr>
        <w:t>Расходы, связанные с командированием команд на соревнования, и оплата стартового взноса</w:t>
      </w:r>
      <w:r>
        <w:rPr>
          <w:sz w:val="28"/>
          <w:szCs w:val="28"/>
          <w:lang w:val="es-ES" w:eastAsia="es-ES"/>
        </w:rPr>
        <w:t xml:space="preserve"> </w:t>
      </w:r>
      <w:r>
        <w:rPr>
          <w:sz w:val="28"/>
          <w:szCs w:val="28"/>
          <w:lang w:eastAsia="es-ES"/>
        </w:rPr>
        <w:t>(</w:t>
      </w:r>
      <w:r>
        <w:rPr>
          <w:sz w:val="28"/>
          <w:szCs w:val="28"/>
          <w:lang w:val="es-ES" w:eastAsia="es-ES"/>
        </w:rPr>
        <w:t>далее добровольные пожертвования</w:t>
      </w:r>
      <w:r>
        <w:rPr>
          <w:sz w:val="28"/>
        </w:rPr>
        <w:t xml:space="preserve"> в размере 200 рублей за дистанцию) – за счет командирующих организаций муниципальных образований или участников соревнований.</w:t>
      </w:r>
    </w:p>
    <w:p w:rsidR="003E359D" w:rsidRDefault="003E359D" w:rsidP="0028646E">
      <w:pPr>
        <w:ind w:right="-289"/>
        <w:jc w:val="center"/>
        <w:rPr>
          <w:b/>
          <w:sz w:val="28"/>
        </w:rPr>
      </w:pPr>
    </w:p>
    <w:p w:rsidR="003E359D" w:rsidRDefault="003E359D" w:rsidP="0028646E">
      <w:pPr>
        <w:spacing w:line="216" w:lineRule="auto"/>
        <w:ind w:left="-540" w:right="-289" w:firstLine="709"/>
        <w:jc w:val="both"/>
        <w:rPr>
          <w:sz w:val="28"/>
        </w:rPr>
      </w:pPr>
    </w:p>
    <w:p w:rsidR="003E359D" w:rsidRDefault="003E359D"/>
    <w:sectPr w:rsidR="003E359D" w:rsidSect="00CA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397E"/>
    <w:multiLevelType w:val="hybridMultilevel"/>
    <w:tmpl w:val="05EC739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50AB66D2"/>
    <w:multiLevelType w:val="hybridMultilevel"/>
    <w:tmpl w:val="8390AB3E"/>
    <w:lvl w:ilvl="0" w:tplc="FF6C88FE">
      <w:start w:val="1"/>
      <w:numFmt w:val="upperRoman"/>
      <w:lvlText w:val="%1."/>
      <w:lvlJc w:val="left"/>
      <w:pPr>
        <w:ind w:left="2421" w:hanging="720"/>
      </w:pPr>
      <w:rPr>
        <w:rFonts w:cs="Times New Roman"/>
        <w:b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D72"/>
    <w:rsid w:val="000D1BB0"/>
    <w:rsid w:val="00100D72"/>
    <w:rsid w:val="0016622F"/>
    <w:rsid w:val="001F604D"/>
    <w:rsid w:val="0028646E"/>
    <w:rsid w:val="003E359D"/>
    <w:rsid w:val="00557897"/>
    <w:rsid w:val="006E39A5"/>
    <w:rsid w:val="00A55810"/>
    <w:rsid w:val="00C8184F"/>
    <w:rsid w:val="00CA3BC7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04BAC"/>
  <w15:docId w15:val="{17D2AB96-A03B-43E5-8E28-8080DBC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864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300377@gmail.com" TargetMode="External"/><Relationship Id="rId5" Type="http://schemas.openxmlformats.org/officeDocument/2006/relationships/hyperlink" Target="consultantplus://offline/ref=7890324C7B518C998F19E022D6624B0A457621AE7EC32E3A01E94A1E64DC409BFC9BAD990B60CA7ER3W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 садовый</dc:creator>
  <cp:keywords/>
  <dc:description/>
  <cp:lastModifiedBy>давыд садовый</cp:lastModifiedBy>
  <cp:revision>7</cp:revision>
  <dcterms:created xsi:type="dcterms:W3CDTF">2018-10-30T02:56:00Z</dcterms:created>
  <dcterms:modified xsi:type="dcterms:W3CDTF">2018-11-16T08:47:00Z</dcterms:modified>
</cp:coreProperties>
</file>